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Times New Roman" w:hAnsi="Times New Roman" w:cs="Times New Roman"/>
          <w:b/>
          <w:bCs/>
          <w:kern w:val="0"/>
          <w:sz w:val="24"/>
          <w:szCs w:val="20"/>
          <w:lang w:eastAsia="ru-RU"/>
          <w14:ligatures w14:val="none"/>
        </w:rPr>
        <w:id w:val="1656647566"/>
        <w:docPartObj>
          <w:docPartGallery w:val="Table of Contents"/>
          <w:docPartUnique/>
        </w:docPartObj>
      </w:sdtPr>
      <w:sdtContent>
        <w:p w14:paraId="064F846C" w14:textId="77777777" w:rsidR="00FE678C" w:rsidRPr="00FE678C" w:rsidRDefault="00FE678C" w:rsidP="00FE678C">
          <w:pPr>
            <w:keepNext/>
            <w:keepLines/>
            <w:spacing w:before="240" w:after="0"/>
            <w:jc w:val="center"/>
            <w:rPr>
              <w:rFonts w:ascii="Times New Roman" w:eastAsiaTheme="majorEastAsia" w:hAnsi="Times New Roman" w:cs="Times New Roman"/>
              <w:b/>
              <w:bCs/>
              <w:color w:val="000000" w:themeColor="text1"/>
              <w:kern w:val="0"/>
              <w:sz w:val="28"/>
              <w:szCs w:val="28"/>
              <w:lang w:eastAsia="ru-RU"/>
              <w14:ligatures w14:val="none"/>
            </w:rPr>
          </w:pPr>
          <w:r w:rsidRPr="00FE678C">
            <w:rPr>
              <w:rFonts w:ascii="Times New Roman" w:eastAsiaTheme="majorEastAsia" w:hAnsi="Times New Roman" w:cs="Times New Roman"/>
              <w:b/>
              <w:bCs/>
              <w:color w:val="000000" w:themeColor="text1"/>
              <w:kern w:val="0"/>
              <w:sz w:val="28"/>
              <w:szCs w:val="28"/>
              <w:lang w:eastAsia="ru-RU"/>
              <w14:ligatures w14:val="none"/>
            </w:rPr>
            <w:t>СОДЕРЖАНИЕ</w:t>
          </w:r>
        </w:p>
        <w:p w14:paraId="3397CF38" w14:textId="77777777" w:rsidR="00FE678C" w:rsidRPr="00FE678C" w:rsidRDefault="00FE678C" w:rsidP="00FE678C">
          <w:pPr>
            <w:tabs>
              <w:tab w:val="left" w:pos="709"/>
              <w:tab w:val="left" w:pos="851"/>
              <w:tab w:val="right" w:leader="dot" w:pos="9355"/>
            </w:tabs>
            <w:spacing w:after="0" w:line="360" w:lineRule="auto"/>
            <w:rPr>
              <w:rFonts w:eastAsiaTheme="minorEastAsia"/>
              <w:noProof/>
              <w:color w:val="000000" w:themeColor="text1"/>
              <w:sz w:val="28"/>
              <w:szCs w:val="28"/>
              <w:lang w:eastAsia="ru-RU"/>
            </w:rPr>
          </w:pPr>
          <w:r w:rsidRPr="00FE678C">
            <w:rPr>
              <w:rFonts w:ascii="Times New Roman" w:eastAsia="Times New Roman" w:hAnsi="Times New Roman" w:cs="Times New Roman"/>
              <w:b/>
              <w:bCs/>
              <w:kern w:val="0"/>
              <w:sz w:val="28"/>
              <w:szCs w:val="28"/>
              <w:lang w:eastAsia="ru-RU"/>
              <w14:ligatures w14:val="none"/>
            </w:rPr>
            <w:fldChar w:fldCharType="begin"/>
          </w:r>
          <w:r w:rsidRPr="00FE678C">
            <w:rPr>
              <w:rFonts w:ascii="Times New Roman" w:eastAsia="Times New Roman" w:hAnsi="Times New Roman" w:cs="Times New Roman"/>
              <w:b/>
              <w:bCs/>
              <w:kern w:val="0"/>
              <w:sz w:val="28"/>
              <w:szCs w:val="28"/>
              <w:lang w:eastAsia="ru-RU"/>
              <w14:ligatures w14:val="none"/>
            </w:rPr>
            <w:instrText xml:space="preserve"> TOC \o "1-3" \h \z \u </w:instrText>
          </w:r>
          <w:r w:rsidRPr="00FE678C">
            <w:rPr>
              <w:rFonts w:ascii="Times New Roman" w:eastAsia="Times New Roman" w:hAnsi="Times New Roman" w:cs="Times New Roman"/>
              <w:b/>
              <w:bCs/>
              <w:kern w:val="0"/>
              <w:sz w:val="28"/>
              <w:szCs w:val="28"/>
              <w:lang w:eastAsia="ru-RU"/>
              <w14:ligatures w14:val="none"/>
            </w:rPr>
            <w:fldChar w:fldCharType="separate"/>
          </w:r>
          <w:hyperlink w:anchor="_Toc138343009" w:history="1">
            <w:r w:rsidRPr="00FE678C">
              <w:rPr>
                <w:rFonts w:ascii="Times New Roman" w:eastAsia="Times New Roman" w:hAnsi="Times New Roman" w:cs="Times New Roman"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ВВЕДЕНИЕ</w:t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begin"/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instrText xml:space="preserve"> PAGEREF _Toc138343009 \h </w:instrText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separate"/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3</w:t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end"/>
            </w:r>
          </w:hyperlink>
        </w:p>
        <w:p w14:paraId="61F562B8" w14:textId="77777777" w:rsidR="00FE678C" w:rsidRPr="00FE678C" w:rsidRDefault="00FE678C" w:rsidP="00FE678C">
          <w:pPr>
            <w:tabs>
              <w:tab w:val="left" w:pos="709"/>
              <w:tab w:val="left" w:pos="851"/>
              <w:tab w:val="right" w:leader="dot" w:pos="9355"/>
            </w:tabs>
            <w:spacing w:after="0" w:line="360" w:lineRule="auto"/>
            <w:rPr>
              <w:rFonts w:eastAsiaTheme="minorEastAsia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8343010" w:history="1">
            <w:r w:rsidRPr="00FE678C">
              <w:rPr>
                <w:rFonts w:ascii="Times New Roman" w:eastAsia="Times New Roman" w:hAnsi="Times New Roman" w:cs="Times New Roman"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1</w:t>
            </w:r>
            <w:r w:rsidRPr="00FE678C">
              <w:rPr>
                <w:rFonts w:eastAsiaTheme="minorEastAsia"/>
                <w:noProof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r w:rsidRPr="00FE678C">
              <w:rPr>
                <w:rFonts w:ascii="Times New Roman" w:eastAsia="Times New Roman" w:hAnsi="Times New Roman" w:cs="Times New Roman"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Постановка задачи</w:t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begin"/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instrText xml:space="preserve"> PAGEREF _Toc138343010 \h </w:instrText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separate"/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4</w:t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end"/>
            </w:r>
          </w:hyperlink>
        </w:p>
        <w:p w14:paraId="1DD922B5" w14:textId="77777777" w:rsidR="00FE678C" w:rsidRPr="00FE678C" w:rsidRDefault="00FE678C" w:rsidP="00FE678C">
          <w:pPr>
            <w:tabs>
              <w:tab w:val="left" w:pos="709"/>
              <w:tab w:val="left" w:pos="851"/>
              <w:tab w:val="right" w:leader="dot" w:pos="9355"/>
            </w:tabs>
            <w:spacing w:after="0" w:line="360" w:lineRule="auto"/>
            <w:rPr>
              <w:rFonts w:eastAsiaTheme="minorEastAsia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8343011" w:history="1">
            <w:r w:rsidRPr="00FE678C">
              <w:rPr>
                <w:rFonts w:ascii="Times New Roman" w:eastAsia="Times New Roman" w:hAnsi="Times New Roman" w:cs="Times New Roman"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2</w:t>
            </w:r>
            <w:r w:rsidRPr="00FE678C">
              <w:rPr>
                <w:rFonts w:eastAsiaTheme="minorEastAsia"/>
                <w:noProof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r w:rsidRPr="00FE678C">
              <w:rPr>
                <w:rFonts w:ascii="Times New Roman" w:eastAsia="Times New Roman" w:hAnsi="Times New Roman" w:cs="Times New Roman"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Обоснование иерархии используемых классов</w:t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begin"/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instrText xml:space="preserve"> PAGEREF _Toc138343011 \h </w:instrText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separate"/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6</w:t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end"/>
            </w:r>
          </w:hyperlink>
        </w:p>
        <w:p w14:paraId="2E1548E1" w14:textId="77777777" w:rsidR="00FE678C" w:rsidRPr="00FE678C" w:rsidRDefault="00FE678C" w:rsidP="00FE678C">
          <w:pPr>
            <w:tabs>
              <w:tab w:val="left" w:pos="709"/>
              <w:tab w:val="left" w:pos="851"/>
              <w:tab w:val="right" w:leader="dot" w:pos="9355"/>
            </w:tabs>
            <w:spacing w:after="0" w:line="360" w:lineRule="auto"/>
            <w:rPr>
              <w:rFonts w:eastAsiaTheme="minorEastAsia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8343012" w:history="1">
            <w:r w:rsidRPr="00FE678C">
              <w:rPr>
                <w:rFonts w:ascii="Times New Roman" w:eastAsia="Times New Roman" w:hAnsi="Times New Roman" w:cs="Times New Roman"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3</w:t>
            </w:r>
            <w:r w:rsidRPr="00FE678C">
              <w:rPr>
                <w:rFonts w:eastAsiaTheme="minorEastAsia"/>
                <w:noProof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r w:rsidRPr="00FE678C">
              <w:rPr>
                <w:rFonts w:ascii="Times New Roman" w:eastAsia="Times New Roman" w:hAnsi="Times New Roman" w:cs="Times New Roman"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Описание программы</w:t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begin"/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instrText xml:space="preserve"> PAGEREF _Toc138343012 \h </w:instrText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separate"/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9</w:t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end"/>
            </w:r>
          </w:hyperlink>
        </w:p>
        <w:p w14:paraId="0199B263" w14:textId="77777777" w:rsidR="00FE678C" w:rsidRPr="00FE678C" w:rsidRDefault="00FE678C" w:rsidP="00FE678C">
          <w:pPr>
            <w:tabs>
              <w:tab w:val="left" w:pos="709"/>
              <w:tab w:val="left" w:pos="851"/>
              <w:tab w:val="right" w:leader="dot" w:pos="9355"/>
            </w:tabs>
            <w:spacing w:after="0" w:line="360" w:lineRule="auto"/>
            <w:rPr>
              <w:rFonts w:eastAsiaTheme="minorEastAsia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8343013" w:history="1">
            <w:r w:rsidRPr="00FE678C">
              <w:rPr>
                <w:rFonts w:ascii="Times New Roman" w:eastAsia="Times New Roman" w:hAnsi="Times New Roman" w:cs="Times New Roman"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4</w:t>
            </w:r>
            <w:r w:rsidRPr="00FE678C">
              <w:rPr>
                <w:rFonts w:eastAsiaTheme="minorEastAsia"/>
                <w:noProof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r w:rsidRPr="00FE678C">
              <w:rPr>
                <w:rFonts w:ascii="Times New Roman" w:eastAsia="Times New Roman" w:hAnsi="Times New Roman" w:cs="Times New Roman"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Инструкция пользователю</w:t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begin"/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instrText xml:space="preserve"> PAGEREF _Toc138343013 \h </w:instrText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separate"/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11</w:t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end"/>
            </w:r>
          </w:hyperlink>
        </w:p>
        <w:p w14:paraId="005D40DB" w14:textId="77777777" w:rsidR="00FE678C" w:rsidRPr="00FE678C" w:rsidRDefault="00FE678C" w:rsidP="00FE678C">
          <w:pPr>
            <w:tabs>
              <w:tab w:val="left" w:pos="709"/>
              <w:tab w:val="left" w:pos="851"/>
              <w:tab w:val="right" w:leader="dot" w:pos="9355"/>
            </w:tabs>
            <w:spacing w:after="0" w:line="360" w:lineRule="auto"/>
            <w:rPr>
              <w:rFonts w:eastAsiaTheme="minorEastAsia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8343014" w:history="1">
            <w:r w:rsidRPr="00FE678C">
              <w:rPr>
                <w:rFonts w:ascii="Times New Roman" w:eastAsia="Times New Roman" w:hAnsi="Times New Roman" w:cs="Times New Roman"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ЗАКЛЮЧЕНИЕ</w:t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begin"/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instrText xml:space="preserve"> PAGEREF _Toc138343014 \h </w:instrText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separate"/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17</w:t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end"/>
            </w:r>
          </w:hyperlink>
        </w:p>
        <w:p w14:paraId="148DD094" w14:textId="77777777" w:rsidR="00FE678C" w:rsidRPr="00FE678C" w:rsidRDefault="00FE678C" w:rsidP="00FE678C">
          <w:pPr>
            <w:tabs>
              <w:tab w:val="left" w:pos="709"/>
              <w:tab w:val="left" w:pos="851"/>
              <w:tab w:val="right" w:leader="dot" w:pos="9355"/>
            </w:tabs>
            <w:spacing w:after="0" w:line="360" w:lineRule="auto"/>
            <w:rPr>
              <w:rFonts w:eastAsiaTheme="minorEastAsia"/>
              <w:noProof/>
              <w:color w:val="000000" w:themeColor="text1"/>
              <w:sz w:val="28"/>
              <w:szCs w:val="28"/>
              <w:lang w:eastAsia="ru-RU"/>
            </w:rPr>
          </w:pPr>
          <w:hyperlink w:anchor="_Toc138343015" w:history="1">
            <w:r w:rsidRPr="00FE678C">
              <w:rPr>
                <w:rFonts w:ascii="Times New Roman" w:eastAsia="Times New Roman" w:hAnsi="Times New Roman" w:cs="Times New Roman"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СПИСОК ИСПОЛЬЗОВАННЫХ ИСТОЧНИКОВ</w:t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begin"/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instrText xml:space="preserve"> PAGEREF _Toc138343015 \h </w:instrText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separate"/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18</w:t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end"/>
            </w:r>
          </w:hyperlink>
        </w:p>
        <w:p w14:paraId="1F877387" w14:textId="77777777" w:rsidR="00FE678C" w:rsidRPr="00FE678C" w:rsidRDefault="00FE678C" w:rsidP="00FE678C">
          <w:pPr>
            <w:tabs>
              <w:tab w:val="left" w:pos="709"/>
              <w:tab w:val="left" w:pos="851"/>
              <w:tab w:val="right" w:leader="dot" w:pos="9355"/>
            </w:tabs>
            <w:spacing w:after="0" w:line="360" w:lineRule="auto"/>
            <w:rPr>
              <w:rFonts w:eastAsiaTheme="minorEastAsia"/>
              <w:noProof/>
              <w:lang w:eastAsia="ru-RU"/>
            </w:rPr>
          </w:pPr>
          <w:hyperlink w:anchor="_Toc138343016" w:history="1">
            <w:r w:rsidRPr="00FE678C">
              <w:rPr>
                <w:rFonts w:ascii="Times New Roman" w:eastAsia="Times New Roman" w:hAnsi="Times New Roman" w:cs="Times New Roman"/>
                <w:noProof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ПРИЛОЖЕНИЕ А. Текст программы</w:t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ab/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begin"/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instrText xml:space="preserve"> PAGEREF _Toc138343016 \h </w:instrText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separate"/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t>19</w:t>
            </w:r>
            <w:r w:rsidRPr="00FE678C">
              <w:rPr>
                <w:rFonts w:ascii="Times New Roman" w:eastAsia="Times New Roman" w:hAnsi="Times New Roman" w:cs="Times New Roman"/>
                <w:noProof/>
                <w:webHidden/>
                <w:color w:val="000000" w:themeColor="text1"/>
                <w:kern w:val="0"/>
                <w:sz w:val="28"/>
                <w:szCs w:val="28"/>
                <w:lang w:eastAsia="ru-RU"/>
                <w14:ligatures w14:val="none"/>
              </w:rPr>
              <w:fldChar w:fldCharType="end"/>
            </w:r>
          </w:hyperlink>
          <w:r w:rsidRPr="00FE678C">
            <w:rPr>
              <w:rFonts w:ascii="Times New Roman" w:eastAsia="Times New Roman" w:hAnsi="Times New Roman" w:cs="Times New Roman"/>
              <w:b/>
              <w:bCs/>
              <w:kern w:val="0"/>
              <w:sz w:val="24"/>
              <w:szCs w:val="20"/>
              <w:lang w:eastAsia="ru-RU"/>
              <w14:ligatures w14:val="none"/>
            </w:rPr>
            <w:fldChar w:fldCharType="end"/>
          </w:r>
        </w:p>
      </w:sdtContent>
    </w:sdt>
    <w:p w14:paraId="2A67C122" w14:textId="77777777" w:rsidR="00FE678C" w:rsidRPr="00FE678C" w:rsidRDefault="00FE678C" w:rsidP="00FE678C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</w:p>
    <w:p w14:paraId="69690CF1" w14:textId="77777777" w:rsidR="00FE678C" w:rsidRPr="00FE678C" w:rsidRDefault="00FE678C" w:rsidP="00FE678C">
      <w:pPr>
        <w:keepNext/>
        <w:keepLines/>
        <w:pageBreakBefore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ru-RU"/>
          <w14:ligatures w14:val="none"/>
        </w:rPr>
      </w:pPr>
      <w:bookmarkStart w:id="0" w:name="_Toc138343009"/>
      <w:r w:rsidRPr="00FE678C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eastAsia="ru-RU"/>
          <w14:ligatures w14:val="none"/>
        </w:rPr>
        <w:lastRenderedPageBreak/>
        <w:t>ВВЕДЕНИЕ</w:t>
      </w:r>
      <w:bookmarkEnd w:id="0"/>
    </w:p>
    <w:p w14:paraId="7E226059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FE678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Установлено, что компьютерные игры оказывают значительное влияние на мировосприятие, мироощущение, миропонимание современного человека, становятся не только объектами культурного досуга, но и новой профессиональной деятельностью.</w:t>
      </w:r>
    </w:p>
    <w:p w14:paraId="07D73EA1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FE678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 одной стороны, компьютерные игры являются программами, с другой стороны - видеоиграми, с третьей - жанром искусства. Полностью проанализировать данное явление достаточно сложно в силу того, что каждый день появляются новые игры и игровые сообщества. Вектор развития игровой индустрии постоянно меняется в связи с возникновением новых игровых жанров и становится сегодня точкой бифуркации для определения роли и места компьютерных игр в истории человечества [1].</w:t>
      </w:r>
    </w:p>
    <w:p w14:paraId="678A698C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FE678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Целью данной курсовой работы является разработка игры на языке программирования C++ с использованием библиотеки SDL (Simple DirectMedia Layer) версии 2.0. SDL представляет собой мощный инструментарий, предоставляющий доступ к аппаратным возможностям компьютера для создания мультимедийных приложений.</w:t>
      </w:r>
    </w:p>
    <w:p w14:paraId="44000F81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FE678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 процессе работы будут рассмотрены основные принципы объектно-ориентированного программирования (ООП), такие как наследование, полиморфизм и инкапсуляция, которые позволяют создавать структурированный и гибкий код. Будет проведен анализ требований к игре, спроектировано пользовательское меню и интерфейс, а также создана иерархия классов для управления игровыми объектами.</w:t>
      </w:r>
    </w:p>
    <w:p w14:paraId="515F9411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FE678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Успешное выполнение курсовой работы позволит приобрести практические навыки разработки игр на языке C++ с использованием библиотеки SDL 2.0, а также понимание принципов ООП и их применение в игровом программировании.</w:t>
      </w:r>
    </w:p>
    <w:p w14:paraId="5AC01F99" w14:textId="77777777" w:rsidR="00FE678C" w:rsidRPr="00FE678C" w:rsidRDefault="00FE678C" w:rsidP="00FE678C">
      <w:pPr>
        <w:pageBreakBefore/>
        <w:numPr>
          <w:ilvl w:val="0"/>
          <w:numId w:val="1"/>
        </w:numPr>
        <w:spacing w:after="0" w:line="360" w:lineRule="auto"/>
        <w:ind w:left="1066" w:hanging="357"/>
        <w:contextualSpacing/>
        <w:outlineLvl w:val="0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bookmarkStart w:id="1" w:name="_Toc138343010"/>
      <w:r w:rsidRPr="00FE678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Постановка задачи</w:t>
      </w:r>
      <w:bookmarkEnd w:id="1"/>
    </w:p>
    <w:p w14:paraId="17891F1B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В рамках курсовой работы необходимо создать игру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Dlinnochertv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». Правила игры: Управляя монстром по имени Длинночертв игрок должен собирать светящиеся предметы, такие как лампочки, свечи и люстры. За каждый собранный светящийся предмет начисляется определённое количество баллов: за лампочку 5 баллов, за свечу 10 баллов, за люстру 15 баллов. Также на карте присутствуют объекты «люди». За каждую встречу с человеком игрок теряет 5 баллов. В левом верхнем углу расположен таймер с обратным отсчётом времени. Игроку нужно набрать как можно больше баллов за 60 секунд, по окончании времени игра завершается. Баллы отображаются в правом верхнем углу экрана.</w:t>
      </w:r>
    </w:p>
    <w:p w14:paraId="027AFF37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В рамках игры должно быть реализовано меню позволяющее игроку: запустить игровой процесс, просматривать 10 лучших результатов игры, которые хранятся в бинарном файле и выводятся на экран по запросу пользователя (результаты можно как стереть, так и переписать в текстовый файл), сменить имя игрока и узнать правила игры.</w:t>
      </w:r>
    </w:p>
    <w:p w14:paraId="439DA17E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Требования к возможностям программы и процессу ее выполнения:</w:t>
      </w:r>
    </w:p>
    <w:p w14:paraId="114947AE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а) Игра реализуется согласно варианту задания.</w:t>
      </w:r>
    </w:p>
    <w:p w14:paraId="434F8DB7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б) Программа при выполнении должна иметь дружественный интерфейс, включающий заставку, меню, пояснения и удобные средства для управления программой.</w:t>
      </w:r>
    </w:p>
    <w:p w14:paraId="5DFC8576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1) В любой момент игры на экране должна присутствовать справочная строка с актуальной для текущего момента информацией («горячие» клавиши, подсказки и т.п.).</w:t>
      </w:r>
    </w:p>
    <w:p w14:paraId="3B98F3DB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2) Заставка должна выводится на экран при запуске программы и давать представление об игре. На заставке должны быть отражены название игры, фамилия и номер учебной группы ее автора. По завершении заставки игрока просят ввести имя.</w:t>
      </w:r>
    </w:p>
    <w:p w14:paraId="75CFF94A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3) Главное меню должно в обязательном порядке включать в себя пункты «Игра», «Смена игрока», «Просмотр результатов», «Правила игры», «Выход».</w:t>
      </w:r>
    </w:p>
    <w:p w14:paraId="469B78D4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4) При выборе пункта меню «Просмотр результатов» на экран должно в табличном виде выводиться содержимое двоичного файла результатов и подменю, позволяющее «вернуться в главное меню».</w:t>
      </w:r>
    </w:p>
    <w:p w14:paraId="55773B0D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в) Управление движением управляемого игроком объекта осуществляется с клавиатуры.</w:t>
      </w:r>
    </w:p>
    <w:p w14:paraId="5A2139FD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г) Необходимо обеспечить достаточную скорость перерисовки динамически перемещаемых элементов.</w:t>
      </w:r>
    </w:p>
    <w:p w14:paraId="47BA77B3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д) Десять лучших результатов игры (очки, минуты и т.п.) сохраняются в двоичном файле в виде структур, содержащих непосредственно результат и имя игрока, получившего его.</w:t>
      </w:r>
    </w:p>
    <w:p w14:paraId="578EF13B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Требования к реализации программы:</w:t>
      </w:r>
    </w:p>
    <w:p w14:paraId="21C95128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а) Выполнение курсовой работы должно быть основано на принципах объектно-ориентированного программирования. В работе должна быть построена и обоснована иерархия классов, описывающих предметную область конкретной задачи.</w:t>
      </w:r>
    </w:p>
    <w:p w14:paraId="433B3483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б) Программа должна являться графическим приложением, написанным на языке C++ с использованием библиотеки SDL2.</w:t>
      </w:r>
    </w:p>
    <w:p w14:paraId="515A5C48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в) Описание классов одной иерархии должно располагаться в отдельном файле.</w:t>
      </w:r>
    </w:p>
    <w:p w14:paraId="12931611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г) Разнотипные объекты одной иерархии должны быть объединены в общий массив или список. В простых случаях допускается использовать одну простую или ссылочную переменную для работы с разными объектами.</w:t>
      </w:r>
    </w:p>
    <w:p w14:paraId="2FC250D6" w14:textId="77777777" w:rsidR="00FE678C" w:rsidRPr="00FE678C" w:rsidRDefault="00FE678C" w:rsidP="00FE678C">
      <w:pPr>
        <w:pageBreakBefore/>
        <w:numPr>
          <w:ilvl w:val="0"/>
          <w:numId w:val="1"/>
        </w:numPr>
        <w:spacing w:after="0" w:line="360" w:lineRule="auto"/>
        <w:ind w:left="1066" w:hanging="357"/>
        <w:contextualSpacing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2" w:name="_Toc138343011"/>
      <w:r w:rsidRPr="00FE678C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Обоснование иерархии используемых классов</w:t>
      </w:r>
      <w:bookmarkEnd w:id="2"/>
    </w:p>
    <w:p w14:paraId="4CA3E03B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В контексте данной задачи, игра содержит несколько основных объектов: фон, светящиеся предметы, люди, счетчик времени, счетчик баллов и монстр. Чтобы облегчить реализацию, эти объекты могут быть разделены на группы, исходя из их сходных характеристик. Такой подход позволяет структурировать программу, работать с каждым элементом отдельно и использовать принципы наследования, что устраняет необходимость дублирования полей и методов для схожих объектов [2]. Например, счетчик времени и счетчик баллов выполняют определенные подсчеты и могут быть описаны на основе абстрактного класса "Counter". Аналогично, объекты, которые позволяют набирать и терять баллы, могут быть сгруппированы и основаны на абстрактном классе "ScoreObjects". Таким образом, объекты разделены на две группы, каждая из которых представляет иерархию классов.</w:t>
      </w:r>
    </w:p>
    <w:p w14:paraId="45DE2401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Объекты, которые ведут подсчет в ходе программы, объединяют следующие характеристики: шрифт, цвет шрифта, структура для определения размеров и позиции. Методом класса является рендеринг нового состояния счётчика, актуального на данный момент игры.</w:t>
      </w:r>
    </w:p>
    <w:p w14:paraId="76181BC4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На основе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Counter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 xml:space="preserve">» написан класс «ScoreCounter». В нем полем класса является переменная типа 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int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 xml:space="preserve"> предназначенная для хранения актуального количества набранных баллов. Методом является функция обновления состояния счетчика баллов.</w:t>
      </w:r>
    </w:p>
    <w:p w14:paraId="15EE3381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Ещё одним производным классом от класса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Counter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 xml:space="preserve">» является  класс «TimeCounter». Полями класса являются переменные типа 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int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 xml:space="preserve"> предназначенные для обратного отсчёта времени игрового процесса. Методом является функция для обновления состояния таймера актуального на данную секунду игры.</w:t>
      </w:r>
    </w:p>
    <w:p w14:paraId="6E3A94BB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Полная иерархия объектов ведущих подсчет по ходу игрового процесса, представлена на рисунке 1.</w:t>
      </w:r>
    </w:p>
    <w:p w14:paraId="5868C4F7" w14:textId="77777777" w:rsidR="00FE678C" w:rsidRPr="00FE678C" w:rsidRDefault="00FE678C" w:rsidP="00FE67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27C8B8D" wp14:editId="1F027113">
            <wp:extent cx="4861981" cy="2377646"/>
            <wp:effectExtent l="0" t="0" r="0" b="3810"/>
            <wp:docPr id="6219102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102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1B76" w14:textId="77777777" w:rsidR="00FE678C" w:rsidRPr="00FE678C" w:rsidRDefault="00FE678C" w:rsidP="00FE67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Рисунок 1 – Изображение иерархии объектов, ведущих подсчет</w:t>
      </w:r>
    </w:p>
    <w:p w14:paraId="637F4EA3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 xml:space="preserve">Объекты (балльные предметы), позволяющие набирать и терять баллы имеют несколько общих характеристик: переменная для определения ценности объекта, координаты по 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x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 xml:space="preserve"> и 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y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 xml:space="preserve">. Методами являются функции: определения случайной позиции на карте, обновление позиции на карте, рендеринг позиции на карте и обработка взаимодействия игрока с объектами. Всё это является содержимым класса 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ScoreObjects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 xml:space="preserve">. </w:t>
      </w:r>
    </w:p>
    <w:p w14:paraId="25F8BC13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На основе базового класса описаны классы для объектов с положительной балльной ценностью: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Lamp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»,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Candle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»,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Chandelier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». И отрицательной балльной ценностью: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Red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_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man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»,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Violet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_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man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»,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Orange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_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man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». Для каждого из этих классов определена своя текстура отображающаяся во время игры на карте.</w:t>
      </w:r>
    </w:p>
    <w:p w14:paraId="5253FE37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Базовый класс ScoreObjects определяет общий интерфейс и функционал для всех классов-потомков, абстрактные методы, которые должны быть реализованы в каждом классе-потомке.</w:t>
      </w:r>
    </w:p>
    <w:p w14:paraId="7B4C7199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Использование наследования позволяет сократить повторяющийся код и структурировать объекты игры в соответствии с их общими характеристиками и функционалом. Кроме того, благодаря базовому классу ScoreObjects, можно работать с объектами-потомками через указатель на базовый класс, что упрощает обработку и взаимодействие с ними в общем контексте игры.</w:t>
      </w:r>
    </w:p>
    <w:p w14:paraId="3EAEF0D2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Общая схема иерархии балльных предметов представлена на рисунке 2.</w:t>
      </w:r>
    </w:p>
    <w:p w14:paraId="5859740A" w14:textId="77777777" w:rsidR="00FE678C" w:rsidRPr="00FE678C" w:rsidRDefault="00FE678C" w:rsidP="00FE67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BB89901" wp14:editId="33D2908F">
            <wp:extent cx="5817870" cy="1456690"/>
            <wp:effectExtent l="0" t="0" r="0" b="0"/>
            <wp:docPr id="1952053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531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1787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595F8" w14:textId="77777777" w:rsidR="00FE678C" w:rsidRPr="00FE678C" w:rsidRDefault="00FE678C" w:rsidP="00FE67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Рисунок 2 – Изображение иерархии балльных предметов</w:t>
      </w:r>
    </w:p>
    <w:p w14:paraId="09175258" w14:textId="77777777" w:rsidR="00FE678C" w:rsidRPr="00FE678C" w:rsidRDefault="00FE678C" w:rsidP="00FE678C">
      <w:pPr>
        <w:pageBreakBefore/>
        <w:numPr>
          <w:ilvl w:val="0"/>
          <w:numId w:val="1"/>
        </w:numPr>
        <w:spacing w:after="0" w:line="360" w:lineRule="auto"/>
        <w:ind w:left="1066" w:hanging="357"/>
        <w:contextualSpacing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3" w:name="_Toc138343012"/>
      <w:r w:rsidRPr="00FE678C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Описание программы</w:t>
      </w:r>
      <w:bookmarkEnd w:id="3"/>
    </w:p>
    <w:p w14:paraId="5EBEA833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В ходе разработки данной программы на языке C++ с применением графической библиотеки SDL версии 2.0 была использована соответствующая справочная литература [3,4].</w:t>
      </w:r>
    </w:p>
    <w:p w14:paraId="53478923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 xml:space="preserve">Игра, написанная с использованием библиотеки SDL версии 2.0, может быть импортирована и работать на различных платформах, таких как 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Windows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Linux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 xml:space="preserve">, 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MacOS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. SDL2 является кроссплатформенной библиотекой, которая предоставляет абстракцию для работы с графикой, аудио, вводом и другими аспектами игрового программирования [5].</w:t>
      </w:r>
    </w:p>
    <w:p w14:paraId="7A64F108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Для обеспечения правильной работы приложения следует разместить файлы "SDL_ttf.dll", "zlib1.dll", "SDL.dll", "libfreetype-6.dll" и "Samson.ttf" в одном каталоге. Файлы с расширением ".dll" (Dynamic Link Library) являются исполняемыми библиотеками в операционных системах Windows, они используются программой, а файл "Samson.ttf" содержит данные о шрифте, используемом для вывода текста.</w:t>
      </w:r>
    </w:p>
    <w:p w14:paraId="0D7FC0A3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В процессе разработки программы, различные иерархии классов были разделены и организованы в отдельные файлы в соответствии с требованиями курсовой работы. Файл "Counter.hpp" содержит описание классов, связанных с иерархией счетчиков, в то время как файл "ScoreObjects.hpp" содержит описание классов, относящихся к иерархии балльных предметов. Оба этих файла были включены в основную программу с использованием директивы #include. Аналогичным образом создан файл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initWindow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hpp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», содержащий описание методов для инициализации окна игры и отрисовки фона, в файле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ConstantsSize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h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 определены константные значения для ширины и высоты игрового окна,</w:t>
      </w:r>
      <w:r w:rsidRPr="00FE678C">
        <w:t xml:space="preserve"> 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этот заголовочный файл предоставляет удобный способ задания и использования фиксированных размеров для окна игры, он позволяет избежать повторения числовых значений в коде и делает их более читаемыми и легко изменяемыми. Также был создан файл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Game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hpp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», в котором содержится описание методов содержащих логику игрового процесса игры, в файле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GameObject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hpp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 xml:space="preserve">» находится описание класса реализующего 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управление главным игровым персонажем, а в файле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ObjectManager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hpp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 располагается описание менеджера балльных предметов, в нём имеются описание методов добавления нужного количества объектов в вектор. Таким же образом был создан файл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Menu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hpp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», в котором описываются методы реализующие логику взаимодействия пользователя/игрока с игрой, в файле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filesForRecords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hpp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 представлено описание класса, который реализует логику сохранения, считывания, подготовки для копирования и удаления бинарных записей рекордных результатов. Файл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TextRender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hpp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 содержит в себе описание методов для размещения текста на экране. Также в проекте присутствует файл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TextureManager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hpp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», менеджер текстур предоставляет функциональность загрузки изображений и создания текстур для дальнейшего использования в игровом окне, одним из преимуществ такого менеджера текстур является возможность централизованного управления и загрузки текстур в игре.</w:t>
      </w:r>
    </w:p>
    <w:p w14:paraId="790DE316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Также в процессе игры создаются файлы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record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bin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 и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file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_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for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_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print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txt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». В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record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bin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 хранятся 10 лучших результатов, а в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file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_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for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_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print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.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txt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 записываются результаты из бинарного файла с рекордами при запросе пользователя.</w:t>
      </w:r>
    </w:p>
    <w:p w14:paraId="24CDB3D6" w14:textId="77777777" w:rsidR="00FE678C" w:rsidRPr="00FE678C" w:rsidRDefault="00FE678C" w:rsidP="00FE678C">
      <w:pPr>
        <w:pageBreakBefore/>
        <w:numPr>
          <w:ilvl w:val="0"/>
          <w:numId w:val="1"/>
        </w:numPr>
        <w:spacing w:after="0" w:line="360" w:lineRule="auto"/>
        <w:ind w:left="1066" w:hanging="357"/>
        <w:contextualSpacing/>
        <w:outlineLvl w:val="0"/>
        <w:rPr>
          <w:rFonts w:ascii="Times New Roman" w:hAnsi="Times New Roman" w:cs="Times New Roman"/>
          <w:b/>
          <w:bCs/>
          <w:sz w:val="28"/>
          <w:szCs w:val="28"/>
          <w:lang w:eastAsia="ru-RU"/>
        </w:rPr>
      </w:pPr>
      <w:bookmarkStart w:id="4" w:name="_Toc138343013"/>
      <w:r w:rsidRPr="00FE678C">
        <w:rPr>
          <w:rFonts w:ascii="Times New Roman" w:hAnsi="Times New Roman" w:cs="Times New Roman"/>
          <w:b/>
          <w:bCs/>
          <w:sz w:val="28"/>
          <w:szCs w:val="28"/>
          <w:lang w:eastAsia="ru-RU"/>
        </w:rPr>
        <w:lastRenderedPageBreak/>
        <w:t>Инструкция пользователю</w:t>
      </w:r>
      <w:bookmarkEnd w:id="4"/>
    </w:p>
    <w:p w14:paraId="0278E180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При запуске приложения пользователю демонстрируется заставка (Рисунок 3), которая предусмотрена требованиями к выполнению курсовой работы.</w:t>
      </w:r>
    </w:p>
    <w:p w14:paraId="726FAD49" w14:textId="77777777" w:rsidR="00FE678C" w:rsidRPr="00FE678C" w:rsidRDefault="00FE678C" w:rsidP="00FE67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008595" wp14:editId="1F11717C">
            <wp:extent cx="3771900" cy="3225249"/>
            <wp:effectExtent l="0" t="0" r="0" b="0"/>
            <wp:docPr id="7196947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32773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57B5CB" w14:textId="77777777" w:rsidR="00FE678C" w:rsidRPr="00FE678C" w:rsidRDefault="00FE678C" w:rsidP="00FE67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Рисунок 3 – Заставка игры</w:t>
      </w:r>
    </w:p>
    <w:p w14:paraId="5CE60948" w14:textId="77777777" w:rsidR="00FE678C" w:rsidRPr="00FE678C" w:rsidRDefault="00FE678C" w:rsidP="00FE678C">
      <w:pPr>
        <w:spacing w:after="0" w:line="360" w:lineRule="auto"/>
        <w:ind w:firstLine="709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После этого пользователь должен ввести имя с помощью клавиатуры (Рисунок 4). Это имя будет сохранено вместе с набранными в игре баллами в списке рекордов.</w:t>
      </w:r>
    </w:p>
    <w:p w14:paraId="7FFEF581" w14:textId="77777777" w:rsidR="00FE678C" w:rsidRPr="00FE678C" w:rsidRDefault="00FE678C" w:rsidP="00FE67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FE678C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7B3B590A" wp14:editId="2ED3E146">
            <wp:extent cx="3710940" cy="3086326"/>
            <wp:effectExtent l="0" t="0" r="3810" b="0"/>
            <wp:docPr id="608113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134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5217" cy="313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5AB5" w14:textId="77777777" w:rsidR="00FE678C" w:rsidRPr="00FE678C" w:rsidRDefault="00FE678C" w:rsidP="00FE67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Рисунок 4 – Ввод имени игрока</w:t>
      </w:r>
    </w:p>
    <w:p w14:paraId="482DD3E7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lastRenderedPageBreak/>
        <w:t>Затем пользователь попадает в главное меню (Рисунок 5). Меню поддерживает взаимодействие как через нажатие клавиш-стрелок вверх/вниз, так и через использование мыши. В меню пользователю предоставляется возможность выбора одного из пяти пунктов: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Run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the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game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»,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Guide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»,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Player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change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»,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Records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»,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Exit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».</w:t>
      </w:r>
    </w:p>
    <w:p w14:paraId="21273264" w14:textId="77777777" w:rsidR="00FE678C" w:rsidRPr="00FE678C" w:rsidRDefault="00FE678C" w:rsidP="00FE67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761206" wp14:editId="799E309D">
            <wp:extent cx="3642360" cy="3325006"/>
            <wp:effectExtent l="0" t="0" r="0" b="8890"/>
            <wp:docPr id="392369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692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0839" cy="336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E843" w14:textId="77777777" w:rsidR="00FE678C" w:rsidRPr="00FE678C" w:rsidRDefault="00FE678C" w:rsidP="00FE67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Рисунок 5 – Меню игры</w:t>
      </w:r>
    </w:p>
    <w:p w14:paraId="580F4C8C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Если пользователь выберет первый пункт меню, то есть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Run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the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game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», то начнется игровой процесс (Рисунок 6). Суть игры: накопить как можно больше баллов за 60 секунд собирая такие предметы как лампочки (5 баллов), свечи (10 баллов) и люстры (15 баллов) при этом стараться избегать встречи с людьми, потому что за каждую встречу с человеком игрок теряет 5 баллов. Движение вверх, вниз, вправо, влево осуществляется посредством нажатия на соответствующие клавиши-стрелки. В левом верхнем углу расположен таймер ведущий обратный отсчет, нужно собирать баллы пока таймер не дошел до нуля. В левом верхнем углу располагается счетчик очков, по центру сверху отображается имя текущего игрока:</w:t>
      </w:r>
    </w:p>
    <w:p w14:paraId="5DF87A96" w14:textId="77777777" w:rsidR="00FE678C" w:rsidRPr="00FE678C" w:rsidRDefault="00FE678C" w:rsidP="00FE67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4BBFF54" wp14:editId="7B3F22F0">
            <wp:extent cx="3429000" cy="3433280"/>
            <wp:effectExtent l="0" t="0" r="0" b="0"/>
            <wp:docPr id="191924015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445" cy="34607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83C3A1" w14:textId="77777777" w:rsidR="00FE678C" w:rsidRPr="00FE678C" w:rsidRDefault="00FE678C" w:rsidP="00FE67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Рисунок 6 – Игровой процесс</w:t>
      </w:r>
    </w:p>
    <w:p w14:paraId="79F4C9FB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 xml:space="preserve">Нажав на клавишу 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ESC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 xml:space="preserve"> можно поставить игру на паузу (Рисунок 7), для возобновления игры нужно заново нажать на клавишу 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ESC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 xml:space="preserve">, если пользователь в состоянии паузы нажмёт на 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BACKSPACE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, то он вернётся в меню:</w:t>
      </w:r>
    </w:p>
    <w:p w14:paraId="3EF5A1DD" w14:textId="77777777" w:rsidR="00FE678C" w:rsidRPr="00FE678C" w:rsidRDefault="00FE678C" w:rsidP="00FE67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2C40D5" wp14:editId="7CBFF7BA">
            <wp:extent cx="3511126" cy="3268980"/>
            <wp:effectExtent l="0" t="0" r="0" b="7620"/>
            <wp:docPr id="181658889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728" cy="32984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4F628A" w14:textId="77777777" w:rsidR="00FE678C" w:rsidRPr="00FE678C" w:rsidRDefault="00FE678C" w:rsidP="00FE67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Рисунок 7 - Пауза</w:t>
      </w:r>
    </w:p>
    <w:p w14:paraId="30843E5F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По окончании игрового процесса появляется окно (Рисунок 8) демонстрирующее результат за прошедшую игру:</w:t>
      </w:r>
    </w:p>
    <w:p w14:paraId="5C598E43" w14:textId="77777777" w:rsidR="00FE678C" w:rsidRPr="00FE678C" w:rsidRDefault="00FE678C" w:rsidP="00FE67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B8F9E4B" wp14:editId="7FB889AB">
            <wp:extent cx="3511636" cy="3307080"/>
            <wp:effectExtent l="0" t="0" r="0" b="7620"/>
            <wp:docPr id="223972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728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37085" cy="333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92AD" w14:textId="77777777" w:rsidR="00FE678C" w:rsidRPr="00FE678C" w:rsidRDefault="00FE678C" w:rsidP="00FE67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Рисунок 8 – Демонстрация результатов игры</w:t>
      </w:r>
    </w:p>
    <w:p w14:paraId="6E0EFE17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Если выбрать пункт меню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Guide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», то отобразится текст (Рисунок 9), касающийся правил игры и небольшой информации по лору персонажа:</w:t>
      </w:r>
    </w:p>
    <w:p w14:paraId="5036B350" w14:textId="77777777" w:rsidR="00FE678C" w:rsidRPr="00FE678C" w:rsidRDefault="00FE678C" w:rsidP="00FE67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867103" wp14:editId="75FA9D56">
            <wp:extent cx="3238500" cy="3206079"/>
            <wp:effectExtent l="0" t="0" r="0" b="0"/>
            <wp:docPr id="142140146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543" cy="32259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89E0BF" w14:textId="77777777" w:rsidR="00FE678C" w:rsidRPr="00FE678C" w:rsidRDefault="00FE678C" w:rsidP="00FE67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Рисунок 9 – Справочная информация</w:t>
      </w:r>
    </w:p>
    <w:p w14:paraId="0D7FF3AE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Если пользователь решит нажать на пункт меню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Records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 xml:space="preserve">», то перед ним отобразится таблица лучших результатов игры (Рисунок 10), нажав на кнопку 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ESC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 xml:space="preserve"> можно покинуть данный пункт меню, при нажатии на 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E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 xml:space="preserve"> будет подготовлен файл для печати, а при нажатии на 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Q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 xml:space="preserve"> список рекордов удалится.</w:t>
      </w:r>
    </w:p>
    <w:p w14:paraId="00B40A18" w14:textId="77777777" w:rsidR="00FE678C" w:rsidRPr="00FE678C" w:rsidRDefault="00FE678C" w:rsidP="00FE67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000C8DB" wp14:editId="7BB8A764">
            <wp:extent cx="3177540" cy="3165610"/>
            <wp:effectExtent l="0" t="0" r="3810" b="0"/>
            <wp:docPr id="20076649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26" cy="31826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F3F0D2" w14:textId="77777777" w:rsidR="00FE678C" w:rsidRPr="00FE678C" w:rsidRDefault="00FE678C" w:rsidP="00FE67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Рисунок 10 – Список рекордов</w:t>
      </w:r>
    </w:p>
    <w:p w14:paraId="4A6A614F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Удалив результат или подготовив файл к печати выводится текст сигнализирующий о том, что операция выполнена (Рисунок 11):</w:t>
      </w:r>
    </w:p>
    <w:p w14:paraId="6E2401CE" w14:textId="77777777" w:rsidR="00FE678C" w:rsidRPr="00FE678C" w:rsidRDefault="00FE678C" w:rsidP="00FE67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06B9F8" wp14:editId="4F2FE6DE">
            <wp:extent cx="3185160" cy="3193172"/>
            <wp:effectExtent l="0" t="0" r="0" b="7620"/>
            <wp:docPr id="189510846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917" cy="3232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6625C8" w14:textId="77777777" w:rsidR="00FE678C" w:rsidRPr="00FE678C" w:rsidRDefault="00FE678C" w:rsidP="00FE67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Рисунок 11 – Сигнализация об успешности удаления или подготовки к печати</w:t>
      </w:r>
    </w:p>
    <w:p w14:paraId="47C463DD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Зайдя повторно в пункт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Records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 после удаления рекордов, появляется текст сигнализирующий о том, что список рекордов пуст (Рисунок 12):</w:t>
      </w:r>
    </w:p>
    <w:p w14:paraId="5437F904" w14:textId="77777777" w:rsidR="00FE678C" w:rsidRPr="00FE678C" w:rsidRDefault="00FE678C" w:rsidP="00FE67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00958C2" wp14:editId="01A918FA">
            <wp:extent cx="3154680" cy="3134918"/>
            <wp:effectExtent l="0" t="0" r="7620" b="8890"/>
            <wp:docPr id="95385557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648" cy="3163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58DF3B" w14:textId="77777777" w:rsidR="00FE678C" w:rsidRPr="00FE678C" w:rsidRDefault="00FE678C" w:rsidP="00FE678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Рисунок 12 – Список рекордов пуст</w:t>
      </w:r>
    </w:p>
    <w:p w14:paraId="26788691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При нажатии пункта меню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Player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change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 вновь появляется окно (Рисунок 4), в котором будет предложено сменить имя игрока.</w:t>
      </w:r>
    </w:p>
    <w:p w14:paraId="78CF41FD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При нажатии на «</w:t>
      </w:r>
      <w:r w:rsidRPr="00FE678C">
        <w:rPr>
          <w:rFonts w:ascii="Times New Roman" w:hAnsi="Times New Roman" w:cs="Times New Roman"/>
          <w:sz w:val="28"/>
          <w:szCs w:val="28"/>
          <w:lang w:val="en-US" w:eastAsia="ru-RU"/>
        </w:rPr>
        <w:t>Exit</w:t>
      </w:r>
      <w:r w:rsidRPr="00FE678C">
        <w:rPr>
          <w:rFonts w:ascii="Times New Roman" w:hAnsi="Times New Roman" w:cs="Times New Roman"/>
          <w:sz w:val="28"/>
          <w:szCs w:val="28"/>
          <w:lang w:eastAsia="ru-RU"/>
        </w:rPr>
        <w:t>» приложение будет закрыто.</w:t>
      </w:r>
    </w:p>
    <w:p w14:paraId="42238B89" w14:textId="77777777" w:rsidR="00FE678C" w:rsidRPr="00FE678C" w:rsidRDefault="00FE678C" w:rsidP="00FE678C">
      <w:pPr>
        <w:keepNext/>
        <w:keepLines/>
        <w:pageBreakBefore/>
        <w:spacing w:after="0" w:line="360" w:lineRule="auto"/>
        <w:jc w:val="center"/>
        <w:outlineLvl w:val="0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5" w:name="_Toc138343014"/>
      <w:r w:rsidRPr="00FE678C"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ЗАКЛЮЧЕНИЕ</w:t>
      </w:r>
      <w:bookmarkEnd w:id="5"/>
    </w:p>
    <w:p w14:paraId="68ACCDB9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В рамках выполнения курсовой работы по дисциплине "Информационные технологии и программирование" была успешно разработана игра под названием "Dlinnochertv". Одним из важных достижений работы является создание дружественного пользовательского интерфейса, который обеспечивает комфортное взаимодействие пользователя с игрой. Кроме того, были разработаны обоснованные иерархии классов, которые соответствуют принципам объектно-ориентированного программирования.</w:t>
      </w:r>
    </w:p>
    <w:p w14:paraId="485D32EF" w14:textId="77777777" w:rsidR="00FE678C" w:rsidRPr="00FE678C" w:rsidRDefault="00FE678C" w:rsidP="00FE678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FE678C">
        <w:rPr>
          <w:rFonts w:ascii="Times New Roman" w:hAnsi="Times New Roman" w:cs="Times New Roman"/>
          <w:sz w:val="28"/>
          <w:szCs w:val="28"/>
          <w:lang w:eastAsia="ru-RU"/>
        </w:rPr>
        <w:t>Разработка игры "Dlinnochertv" стала ценным опытом, который позволил погрузиться в мир программирования и расширить свои знания в области информационных технологий. Благодаря этой работе я приобрел не только навыки разработки игровых приложений, но и глубже понял принципы объектно-ориентированного программирования и эффективного проектирования пользовательского интерфейса.</w:t>
      </w:r>
    </w:p>
    <w:p w14:paraId="23CCEBEE" w14:textId="3A77D6E9" w:rsidR="006A79A2" w:rsidRDefault="00FE678C" w:rsidP="00FE678C">
      <w:r w:rsidRPr="00FE678C">
        <w:rPr>
          <w:rFonts w:ascii="Times New Roman" w:hAnsi="Times New Roman" w:cs="Times New Roman"/>
          <w:sz w:val="28"/>
          <w:szCs w:val="28"/>
          <w:lang w:eastAsia="ru-RU"/>
        </w:rPr>
        <w:t>Все задачи выполнены, поставленная цель данной курсовой работы достигнута.</w:t>
      </w:r>
    </w:p>
    <w:sectPr w:rsidR="006A79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247CF6"/>
    <w:multiLevelType w:val="hybridMultilevel"/>
    <w:tmpl w:val="C6FE7D36"/>
    <w:lvl w:ilvl="0" w:tplc="4B7E8F0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601039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8FD"/>
    <w:rsid w:val="006A79A2"/>
    <w:rsid w:val="008368FD"/>
    <w:rsid w:val="0096634A"/>
    <w:rsid w:val="00FE6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EC3C56D-40D7-4248-8DF5-CCE3E59BD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2274</Words>
  <Characters>12962</Characters>
  <Application>Microsoft Office Word</Application>
  <DocSecurity>0</DocSecurity>
  <Lines>108</Lines>
  <Paragraphs>30</Paragraphs>
  <ScaleCrop>false</ScaleCrop>
  <Company/>
  <LinksUpToDate>false</LinksUpToDate>
  <CharactersWithSpaces>15206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Колмогоров</dc:creator>
  <cp:keywords/>
  <dc:description/>
  <cp:lastModifiedBy>Михаил Колмогоров</cp:lastModifiedBy>
  <cp:revision>2</cp:revision>
  <dcterms:created xsi:type="dcterms:W3CDTF">2024-01-10T15:21:00Z</dcterms:created>
  <dcterms:modified xsi:type="dcterms:W3CDTF">2024-01-10T15:22:00Z</dcterms:modified>
</cp:coreProperties>
</file>